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4B5C" w14:textId="13E2E631" w:rsidR="00471A0A" w:rsidRDefault="002C7600" w:rsidP="0003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56C5" w:rsidRPr="00471A0A">
        <w:rPr>
          <w:b/>
          <w:sz w:val="28"/>
          <w:szCs w:val="28"/>
        </w:rPr>
        <w:t>R</w:t>
      </w:r>
      <w:r w:rsidR="00F62953" w:rsidRPr="00471A0A">
        <w:rPr>
          <w:b/>
          <w:sz w:val="28"/>
          <w:szCs w:val="28"/>
        </w:rPr>
        <w:t>esolution</w:t>
      </w:r>
      <w:r w:rsidR="0054524C" w:rsidRPr="00471A0A">
        <w:rPr>
          <w:b/>
          <w:sz w:val="28"/>
          <w:szCs w:val="28"/>
        </w:rPr>
        <w:t xml:space="preserve"> 20</w:t>
      </w:r>
      <w:r w:rsidR="00526992">
        <w:rPr>
          <w:b/>
          <w:sz w:val="28"/>
          <w:szCs w:val="28"/>
        </w:rPr>
        <w:t>2</w:t>
      </w:r>
      <w:r w:rsidR="00631877">
        <w:rPr>
          <w:b/>
          <w:sz w:val="28"/>
          <w:szCs w:val="28"/>
        </w:rPr>
        <w:t>4</w:t>
      </w:r>
      <w:r w:rsidR="002E0BE4">
        <w:rPr>
          <w:b/>
          <w:sz w:val="28"/>
          <w:szCs w:val="28"/>
        </w:rPr>
        <w:t>-</w:t>
      </w:r>
      <w:r w:rsidR="00631877">
        <w:rPr>
          <w:b/>
          <w:sz w:val="28"/>
          <w:szCs w:val="28"/>
        </w:rPr>
        <w:t>3</w:t>
      </w:r>
    </w:p>
    <w:p w14:paraId="7A8C4B5D" w14:textId="77777777" w:rsidR="00471A0A" w:rsidRPr="003C007C" w:rsidRDefault="00471A0A" w:rsidP="00036F44">
      <w:pPr>
        <w:jc w:val="center"/>
        <w:rPr>
          <w:b/>
          <w:sz w:val="16"/>
          <w:szCs w:val="16"/>
        </w:rPr>
      </w:pPr>
    </w:p>
    <w:p w14:paraId="7A8C4B5E" w14:textId="2EB8FF0B" w:rsidR="00FF6F06" w:rsidRDefault="00631877" w:rsidP="0003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Stormwater M</w:t>
      </w:r>
      <w:r w:rsidR="00E32705">
        <w:rPr>
          <w:b/>
          <w:sz w:val="28"/>
          <w:szCs w:val="28"/>
        </w:rPr>
        <w:t>emorandum of Understanding (MOU)</w:t>
      </w:r>
      <w:r w:rsidR="00E156B5">
        <w:rPr>
          <w:b/>
          <w:sz w:val="28"/>
          <w:szCs w:val="28"/>
        </w:rPr>
        <w:t xml:space="preserve"> Auth</w:t>
      </w:r>
      <w:r w:rsidR="00C37858">
        <w:rPr>
          <w:b/>
          <w:sz w:val="28"/>
          <w:szCs w:val="28"/>
        </w:rPr>
        <w:t>orizat</w:t>
      </w:r>
      <w:r w:rsidR="0038635A">
        <w:rPr>
          <w:b/>
          <w:sz w:val="28"/>
          <w:szCs w:val="28"/>
        </w:rPr>
        <w:t>ion</w:t>
      </w:r>
    </w:p>
    <w:p w14:paraId="7A8C4B5F" w14:textId="77777777" w:rsidR="003C007C" w:rsidRPr="00471A0A" w:rsidRDefault="003C007C" w:rsidP="00036F44">
      <w:pPr>
        <w:jc w:val="center"/>
        <w:rPr>
          <w:b/>
          <w:sz w:val="28"/>
          <w:szCs w:val="28"/>
        </w:rPr>
      </w:pPr>
    </w:p>
    <w:p w14:paraId="7A8C4B61" w14:textId="3F91D566" w:rsidR="008F23D5" w:rsidRDefault="002A5988" w:rsidP="00FF6F06">
      <w:r w:rsidRPr="00471A0A">
        <w:rPr>
          <w:b/>
        </w:rPr>
        <w:t>Whereas</w:t>
      </w:r>
      <w:r w:rsidR="00BA7B41" w:rsidRPr="00471A0A">
        <w:t xml:space="preserve"> </w:t>
      </w:r>
      <w:r w:rsidR="0046780C">
        <w:t xml:space="preserve">a </w:t>
      </w:r>
      <w:r w:rsidR="007933BF">
        <w:t xml:space="preserve">Kitsap County </w:t>
      </w:r>
      <w:r w:rsidR="0046780C">
        <w:t>stormwater conveyance system and stormwater</w:t>
      </w:r>
      <w:r w:rsidR="007933BF">
        <w:t xml:space="preserve"> outfall </w:t>
      </w:r>
      <w:r w:rsidR="001660A6">
        <w:t xml:space="preserve">is installed </w:t>
      </w:r>
      <w:r w:rsidR="005A4AF0">
        <w:t>in</w:t>
      </w:r>
      <w:r w:rsidR="003734F9">
        <w:t xml:space="preserve"> the Right</w:t>
      </w:r>
      <w:r w:rsidR="004D7BD2">
        <w:t xml:space="preserve">-of-Way </w:t>
      </w:r>
      <w:r w:rsidR="005D0AC4">
        <w:t xml:space="preserve">(ROW) </w:t>
      </w:r>
      <w:r w:rsidR="004D7BD2">
        <w:t>leading to the Port of Illahee’s Community Dock</w:t>
      </w:r>
      <w:r w:rsidR="00454013">
        <w:t>,</w:t>
      </w:r>
      <w:r w:rsidR="0054524C" w:rsidRPr="00471A0A">
        <w:t xml:space="preserve"> and</w:t>
      </w:r>
      <w:r w:rsidR="008F23D5" w:rsidRPr="00471A0A">
        <w:t xml:space="preserve"> </w:t>
      </w:r>
    </w:p>
    <w:p w14:paraId="2A02A4A6" w14:textId="77777777" w:rsidR="004B7533" w:rsidRDefault="004B7533" w:rsidP="00FF6F06"/>
    <w:p w14:paraId="7A8C4B64" w14:textId="6881285B" w:rsidR="00AD0379" w:rsidRDefault="004B7533" w:rsidP="00A12679">
      <w:r w:rsidRPr="00564553">
        <w:rPr>
          <w:b/>
          <w:bCs/>
        </w:rPr>
        <w:t>Whereas</w:t>
      </w:r>
      <w:r>
        <w:t xml:space="preserve"> the </w:t>
      </w:r>
      <w:r w:rsidR="003E3994">
        <w:t>receiving</w:t>
      </w:r>
      <w:r>
        <w:t xml:space="preserve"> stormwater is generally untreated (except for </w:t>
      </w:r>
      <w:r w:rsidR="00D01AD5">
        <w:t>a</w:t>
      </w:r>
      <w:r w:rsidR="003C06BB">
        <w:t>n</w:t>
      </w:r>
      <w:r>
        <w:t xml:space="preserve"> Illahee North detention pond), and </w:t>
      </w:r>
    </w:p>
    <w:p w14:paraId="240CA108" w14:textId="77777777" w:rsidR="000D67CF" w:rsidRDefault="000D67CF" w:rsidP="002E0BE4">
      <w:bookmarkStart w:id="0" w:name="_Hlk142285607"/>
    </w:p>
    <w:p w14:paraId="56626D24" w14:textId="2EE75FE6" w:rsidR="00A1308E" w:rsidRDefault="000D67CF" w:rsidP="002E0BE4">
      <w:pPr>
        <w:rPr>
          <w:bCs/>
        </w:rPr>
      </w:pPr>
      <w:r w:rsidRPr="000D67CF">
        <w:rPr>
          <w:b/>
          <w:bCs/>
        </w:rPr>
        <w:t>Whereas</w:t>
      </w:r>
      <w:r>
        <w:t xml:space="preserve"> </w:t>
      </w:r>
      <w:r w:rsidR="004D5E6D">
        <w:t xml:space="preserve">previous Port of Illahee </w:t>
      </w:r>
      <w:r w:rsidR="007B60C0">
        <w:t>Commissioners</w:t>
      </w:r>
      <w:r w:rsidR="004D5E6D">
        <w:t xml:space="preserve"> </w:t>
      </w:r>
      <w:r w:rsidR="000C5D17">
        <w:t xml:space="preserve">successfully challenged </w:t>
      </w:r>
      <w:r w:rsidR="007B37FC">
        <w:t xml:space="preserve">the MT Illahee </w:t>
      </w:r>
      <w:r w:rsidR="002F4227">
        <w:t>development</w:t>
      </w:r>
      <w:r w:rsidR="008C4806">
        <w:t xml:space="preserve"> </w:t>
      </w:r>
      <w:r w:rsidR="00101472">
        <w:t xml:space="preserve">proposing to increase </w:t>
      </w:r>
      <w:r w:rsidR="00B979D5">
        <w:t xml:space="preserve">stormwater </w:t>
      </w:r>
      <w:r w:rsidR="00101472">
        <w:t>discharges</w:t>
      </w:r>
      <w:r w:rsidR="00070918">
        <w:t xml:space="preserve"> </w:t>
      </w:r>
      <w:r w:rsidR="00FE07A9">
        <w:t>and install a new</w:t>
      </w:r>
      <w:r w:rsidR="00070918">
        <w:t xml:space="preserve"> outfall</w:t>
      </w:r>
      <w:r w:rsidR="00FE07A9">
        <w:t xml:space="preserve"> at the </w:t>
      </w:r>
      <w:r w:rsidR="00781B19">
        <w:t xml:space="preserve">base of the Illahee </w:t>
      </w:r>
      <w:r w:rsidR="00FE07A9">
        <w:t>dock</w:t>
      </w:r>
      <w:r w:rsidR="00FF57FF">
        <w:t xml:space="preserve"> without </w:t>
      </w:r>
      <w:r w:rsidR="0086007D">
        <w:t xml:space="preserve">further </w:t>
      </w:r>
      <w:r w:rsidR="00AC657E">
        <w:t xml:space="preserve">stormwater </w:t>
      </w:r>
      <w:r w:rsidR="0086007D">
        <w:t xml:space="preserve">treatment </w:t>
      </w:r>
      <w:r w:rsidR="00DA38C2">
        <w:t xml:space="preserve">outside of the development and </w:t>
      </w:r>
      <w:r w:rsidR="00AC657E">
        <w:t>in the community</w:t>
      </w:r>
      <w:r w:rsidR="00070918">
        <w:t>,</w:t>
      </w:r>
      <w:r w:rsidR="000E157A">
        <w:rPr>
          <w:bCs/>
        </w:rPr>
        <w:t xml:space="preserve"> and</w:t>
      </w:r>
    </w:p>
    <w:p w14:paraId="1C1ADB1C" w14:textId="4D54880E" w:rsidR="000E157A" w:rsidRDefault="000E157A" w:rsidP="002E0BE4">
      <w:pPr>
        <w:rPr>
          <w:bCs/>
        </w:rPr>
      </w:pPr>
    </w:p>
    <w:p w14:paraId="3EF4547B" w14:textId="21530BC5" w:rsidR="000E157A" w:rsidRDefault="000E157A" w:rsidP="002E0BE4">
      <w:pPr>
        <w:rPr>
          <w:bCs/>
        </w:rPr>
      </w:pPr>
      <w:r w:rsidRPr="000E157A">
        <w:rPr>
          <w:b/>
        </w:rPr>
        <w:t>Whereas</w:t>
      </w:r>
      <w:r>
        <w:rPr>
          <w:bCs/>
        </w:rPr>
        <w:t xml:space="preserve"> </w:t>
      </w:r>
      <w:r w:rsidR="002F1BBD">
        <w:rPr>
          <w:bCs/>
        </w:rPr>
        <w:t xml:space="preserve">Port </w:t>
      </w:r>
      <w:r w:rsidR="002C727A">
        <w:rPr>
          <w:bCs/>
        </w:rPr>
        <w:t xml:space="preserve">and County officials </w:t>
      </w:r>
      <w:r w:rsidR="00C614B6">
        <w:rPr>
          <w:bCs/>
        </w:rPr>
        <w:t>(</w:t>
      </w:r>
      <w:r w:rsidR="002C727A">
        <w:rPr>
          <w:bCs/>
        </w:rPr>
        <w:t>Public Works and the Department of Community Development (DCD)</w:t>
      </w:r>
      <w:r w:rsidR="00C614B6">
        <w:rPr>
          <w:bCs/>
        </w:rPr>
        <w:t>)</w:t>
      </w:r>
      <w:r w:rsidR="00D76B09">
        <w:rPr>
          <w:bCs/>
        </w:rPr>
        <w:t xml:space="preserve"> </w:t>
      </w:r>
      <w:r w:rsidR="00CE48A5">
        <w:rPr>
          <w:bCs/>
        </w:rPr>
        <w:t>agreed that</w:t>
      </w:r>
      <w:r w:rsidR="00912747">
        <w:rPr>
          <w:bCs/>
        </w:rPr>
        <w:t xml:space="preserve"> a second stormwater outfall </w:t>
      </w:r>
      <w:r w:rsidR="00DD1D84">
        <w:rPr>
          <w:bCs/>
        </w:rPr>
        <w:t xml:space="preserve">was needed </w:t>
      </w:r>
      <w:r w:rsidR="00925BDF">
        <w:rPr>
          <w:bCs/>
        </w:rPr>
        <w:t xml:space="preserve">in the area </w:t>
      </w:r>
      <w:r w:rsidR="00912747">
        <w:rPr>
          <w:bCs/>
        </w:rPr>
        <w:t>no</w:t>
      </w:r>
      <w:r w:rsidR="00C07720">
        <w:rPr>
          <w:bCs/>
        </w:rPr>
        <w:t>rth of the dock outfall</w:t>
      </w:r>
      <w:r w:rsidR="004011B1">
        <w:rPr>
          <w:bCs/>
        </w:rPr>
        <w:t xml:space="preserve">, which was </w:t>
      </w:r>
      <w:r w:rsidR="009040E2">
        <w:rPr>
          <w:bCs/>
        </w:rPr>
        <w:t>approved,</w:t>
      </w:r>
      <w:r w:rsidR="00280205">
        <w:rPr>
          <w:bCs/>
        </w:rPr>
        <w:t xml:space="preserve"> and </w:t>
      </w:r>
      <w:r w:rsidR="00E5240A">
        <w:rPr>
          <w:bCs/>
        </w:rPr>
        <w:t xml:space="preserve">the outfall was </w:t>
      </w:r>
      <w:r w:rsidR="004011B1">
        <w:rPr>
          <w:bCs/>
        </w:rPr>
        <w:t xml:space="preserve">installed </w:t>
      </w:r>
      <w:r w:rsidR="000F6DC0">
        <w:rPr>
          <w:bCs/>
        </w:rPr>
        <w:t>i</w:t>
      </w:r>
      <w:r w:rsidR="00DB66FB">
        <w:rPr>
          <w:bCs/>
        </w:rPr>
        <w:t xml:space="preserve">n </w:t>
      </w:r>
      <w:r w:rsidR="00E26F5F">
        <w:rPr>
          <w:bCs/>
        </w:rPr>
        <w:t>a c</w:t>
      </w:r>
      <w:r w:rsidR="00DB66FB">
        <w:rPr>
          <w:bCs/>
        </w:rPr>
        <w:t xml:space="preserve">ounty </w:t>
      </w:r>
      <w:r w:rsidR="00FF57D6">
        <w:rPr>
          <w:bCs/>
        </w:rPr>
        <w:t>ROW</w:t>
      </w:r>
      <w:r w:rsidR="0025332B">
        <w:rPr>
          <w:bCs/>
        </w:rPr>
        <w:t xml:space="preserve"> to handle new developments</w:t>
      </w:r>
      <w:r w:rsidR="00CF2AD0">
        <w:rPr>
          <w:bCs/>
        </w:rPr>
        <w:t xml:space="preserve"> and </w:t>
      </w:r>
      <w:r w:rsidR="009F255A">
        <w:rPr>
          <w:bCs/>
        </w:rPr>
        <w:t xml:space="preserve">the </w:t>
      </w:r>
      <w:r w:rsidR="00CF2AD0">
        <w:rPr>
          <w:bCs/>
        </w:rPr>
        <w:t>north basin</w:t>
      </w:r>
      <w:r w:rsidR="009F255A">
        <w:rPr>
          <w:bCs/>
        </w:rPr>
        <w:t xml:space="preserve"> area</w:t>
      </w:r>
      <w:r w:rsidR="005466CC">
        <w:rPr>
          <w:bCs/>
        </w:rPr>
        <w:t xml:space="preserve">, </w:t>
      </w:r>
      <w:r w:rsidR="00595024">
        <w:rPr>
          <w:bCs/>
        </w:rPr>
        <w:t>and</w:t>
      </w:r>
      <w:r>
        <w:rPr>
          <w:bCs/>
        </w:rPr>
        <w:t xml:space="preserve"> </w:t>
      </w:r>
    </w:p>
    <w:p w14:paraId="514E7B54" w14:textId="77777777" w:rsidR="00A12679" w:rsidRDefault="00A12679" w:rsidP="002E0BE4">
      <w:pPr>
        <w:rPr>
          <w:bCs/>
        </w:rPr>
      </w:pPr>
    </w:p>
    <w:p w14:paraId="23CB1AB7" w14:textId="2309DCC0" w:rsidR="006E4683" w:rsidRDefault="006E4683" w:rsidP="002E0BE4">
      <w:pPr>
        <w:rPr>
          <w:bCs/>
        </w:rPr>
      </w:pPr>
      <w:r w:rsidRPr="00564553">
        <w:rPr>
          <w:b/>
          <w:bCs/>
        </w:rPr>
        <w:t>Whereas</w:t>
      </w:r>
      <w:r>
        <w:t xml:space="preserve"> </w:t>
      </w:r>
      <w:r>
        <w:t xml:space="preserve">this leaves </w:t>
      </w:r>
      <w:r>
        <w:t xml:space="preserve">most the homes in the area near the Illahee dock </w:t>
      </w:r>
      <w:r w:rsidR="009C11A9">
        <w:t xml:space="preserve">that </w:t>
      </w:r>
      <w:r>
        <w:t xml:space="preserve">were built prior to regulatory requirements to treat stormwater, </w:t>
      </w:r>
      <w:r w:rsidR="008255A2">
        <w:t>without stormwater</w:t>
      </w:r>
      <w:r>
        <w:t xml:space="preserve"> </w:t>
      </w:r>
      <w:bookmarkStart w:id="1" w:name="_Hlk142286468"/>
      <w:r w:rsidR="00121929">
        <w:t>treatment options, an</w:t>
      </w:r>
      <w:r w:rsidR="0023613E">
        <w:t>d</w:t>
      </w:r>
      <w:bookmarkEnd w:id="1"/>
    </w:p>
    <w:p w14:paraId="6048394F" w14:textId="77777777" w:rsidR="006E4683" w:rsidRDefault="006E4683" w:rsidP="002E0BE4">
      <w:pPr>
        <w:rPr>
          <w:bCs/>
        </w:rPr>
      </w:pPr>
    </w:p>
    <w:p w14:paraId="53EDA1E7" w14:textId="1DF01775" w:rsidR="00A12679" w:rsidRDefault="00A12679" w:rsidP="002E0BE4">
      <w:r w:rsidRPr="00471A0A">
        <w:rPr>
          <w:b/>
        </w:rPr>
        <w:t>Whereas</w:t>
      </w:r>
      <w:r>
        <w:t xml:space="preserve"> the Port of Illahee is </w:t>
      </w:r>
      <w:r w:rsidR="007D45FF">
        <w:t xml:space="preserve">currently </w:t>
      </w:r>
      <w:r>
        <w:t>in the process of upgrading its existing facilities at the dock and the uplands</w:t>
      </w:r>
      <w:r w:rsidR="004D1026">
        <w:t xml:space="preserve"> </w:t>
      </w:r>
      <w:r w:rsidR="000F1CC7">
        <w:t>to include demolishing</w:t>
      </w:r>
      <w:r w:rsidR="00FF7464">
        <w:t xml:space="preserve"> an adjacent house and installing </w:t>
      </w:r>
      <w:r w:rsidR="009C3BE1">
        <w:t>a parking area</w:t>
      </w:r>
      <w:r w:rsidR="00926DD3">
        <w:t xml:space="preserve"> where stormwater could be treated</w:t>
      </w:r>
      <w:r>
        <w:t>, and</w:t>
      </w:r>
    </w:p>
    <w:bookmarkEnd w:id="0"/>
    <w:p w14:paraId="0249B3CE" w14:textId="77777777" w:rsidR="00595024" w:rsidRDefault="00595024" w:rsidP="00595024">
      <w:pPr>
        <w:rPr>
          <w:bCs/>
        </w:rPr>
      </w:pPr>
    </w:p>
    <w:p w14:paraId="487161F6" w14:textId="69D3E2D5" w:rsidR="00200507" w:rsidRDefault="00200507" w:rsidP="00200507">
      <w:pPr>
        <w:rPr>
          <w:bCs/>
        </w:rPr>
      </w:pPr>
      <w:r w:rsidRPr="000D67CF">
        <w:rPr>
          <w:b/>
          <w:bCs/>
        </w:rPr>
        <w:t>Whereas</w:t>
      </w:r>
      <w:r>
        <w:t xml:space="preserve"> </w:t>
      </w:r>
      <w:r w:rsidR="00FD5DD4">
        <w:t xml:space="preserve">this </w:t>
      </w:r>
      <w:r w:rsidR="009F7366">
        <w:t>provides</w:t>
      </w:r>
      <w:r w:rsidR="00FD5DD4">
        <w:t xml:space="preserve"> a unique </w:t>
      </w:r>
      <w:r w:rsidR="0070243F">
        <w:t xml:space="preserve">and probably the only opportunity </w:t>
      </w:r>
      <w:r w:rsidR="00D033D9">
        <w:t>the Port and the Illahee Community</w:t>
      </w:r>
      <w:r w:rsidR="00487140">
        <w:t xml:space="preserve"> </w:t>
      </w:r>
      <w:r w:rsidR="00F27315">
        <w:t>have</w:t>
      </w:r>
      <w:r w:rsidR="00B629F2">
        <w:t xml:space="preserve"> </w:t>
      </w:r>
      <w:r w:rsidR="00BF7F29">
        <w:t xml:space="preserve">for </w:t>
      </w:r>
      <w:r w:rsidR="00B629F2">
        <w:t xml:space="preserve">a </w:t>
      </w:r>
      <w:r w:rsidR="00417DAA">
        <w:t>new filtration</w:t>
      </w:r>
      <w:r w:rsidR="003C3558">
        <w:t xml:space="preserve"> vault </w:t>
      </w:r>
      <w:r w:rsidR="007433D8">
        <w:t>system</w:t>
      </w:r>
      <w:r w:rsidR="009D1070">
        <w:t xml:space="preserve"> to be</w:t>
      </w:r>
      <w:r w:rsidR="007433D8">
        <w:t xml:space="preserve"> </w:t>
      </w:r>
      <w:r w:rsidR="003C3558">
        <w:t>installed under the new parking</w:t>
      </w:r>
      <w:r w:rsidR="00495205">
        <w:t xml:space="preserve"> area</w:t>
      </w:r>
      <w:r w:rsidR="00151121">
        <w:t>,</w:t>
      </w:r>
      <w:r>
        <w:rPr>
          <w:bCs/>
        </w:rPr>
        <w:t xml:space="preserve"> and</w:t>
      </w:r>
    </w:p>
    <w:p w14:paraId="5885578C" w14:textId="77777777" w:rsidR="00FC05CF" w:rsidRDefault="00FC05CF" w:rsidP="00200507">
      <w:pPr>
        <w:rPr>
          <w:bCs/>
        </w:rPr>
      </w:pPr>
    </w:p>
    <w:p w14:paraId="4EBCB0AE" w14:textId="2DCA4D1C" w:rsidR="00115EE6" w:rsidRDefault="00595024" w:rsidP="00595024">
      <w:pPr>
        <w:rPr>
          <w:bCs/>
        </w:rPr>
      </w:pPr>
      <w:r w:rsidRPr="000E157A">
        <w:rPr>
          <w:b/>
        </w:rPr>
        <w:t>Whereas</w:t>
      </w:r>
      <w:r>
        <w:rPr>
          <w:bCs/>
        </w:rPr>
        <w:t xml:space="preserve"> </w:t>
      </w:r>
      <w:r w:rsidR="00B803D4">
        <w:rPr>
          <w:bCs/>
        </w:rPr>
        <w:t xml:space="preserve">Kitsap County </w:t>
      </w:r>
      <w:r w:rsidR="00027D71">
        <w:rPr>
          <w:bCs/>
        </w:rPr>
        <w:t>Stormwater</w:t>
      </w:r>
      <w:r w:rsidR="00B803D4">
        <w:rPr>
          <w:bCs/>
        </w:rPr>
        <w:t xml:space="preserve"> Division</w:t>
      </w:r>
      <w:r w:rsidR="00027D71">
        <w:rPr>
          <w:bCs/>
        </w:rPr>
        <w:t xml:space="preserve"> concurs with the </w:t>
      </w:r>
      <w:r w:rsidR="006508AB">
        <w:rPr>
          <w:bCs/>
        </w:rPr>
        <w:t xml:space="preserve">proposal and the </w:t>
      </w:r>
      <w:r w:rsidR="00027D71">
        <w:rPr>
          <w:bCs/>
        </w:rPr>
        <w:t xml:space="preserve">need </w:t>
      </w:r>
      <w:r w:rsidR="00EC5E22">
        <w:rPr>
          <w:bCs/>
        </w:rPr>
        <w:t>and opportunity to treat</w:t>
      </w:r>
      <w:r w:rsidR="003D6C7B">
        <w:rPr>
          <w:bCs/>
        </w:rPr>
        <w:t xml:space="preserve"> the stormwater</w:t>
      </w:r>
      <w:r w:rsidR="00856183">
        <w:rPr>
          <w:bCs/>
        </w:rPr>
        <w:t>,</w:t>
      </w:r>
      <w:r w:rsidR="003D6C7B">
        <w:rPr>
          <w:bCs/>
        </w:rPr>
        <w:t xml:space="preserve"> and furthermore </w:t>
      </w:r>
      <w:r w:rsidR="00CC0CD5">
        <w:rPr>
          <w:bCs/>
        </w:rPr>
        <w:t>has limited Capital Funds</w:t>
      </w:r>
      <w:r w:rsidR="00FD4C1B">
        <w:rPr>
          <w:bCs/>
        </w:rPr>
        <w:t xml:space="preserve"> avai</w:t>
      </w:r>
      <w:r w:rsidR="00AA3E37">
        <w:rPr>
          <w:bCs/>
        </w:rPr>
        <w:t>lable</w:t>
      </w:r>
      <w:r w:rsidR="00CC0CD5">
        <w:rPr>
          <w:bCs/>
        </w:rPr>
        <w:t xml:space="preserve"> to </w:t>
      </w:r>
      <w:r w:rsidR="00BA4DFD">
        <w:rPr>
          <w:bCs/>
        </w:rPr>
        <w:t>contribute to the project</w:t>
      </w:r>
      <w:r w:rsidR="009F0EF5" w:rsidRPr="00ED61A4">
        <w:rPr>
          <w:i/>
          <w:iCs/>
          <w:color w:val="000000"/>
          <w:shd w:val="clear" w:color="auto" w:fill="FFFFFF"/>
        </w:rPr>
        <w:t>,</w:t>
      </w:r>
      <w:r>
        <w:rPr>
          <w:bCs/>
        </w:rPr>
        <w:t xml:space="preserve"> and</w:t>
      </w:r>
    </w:p>
    <w:p w14:paraId="2EDBD461" w14:textId="77777777" w:rsidR="00115EE6" w:rsidRDefault="00115EE6" w:rsidP="00595024">
      <w:pPr>
        <w:rPr>
          <w:bCs/>
        </w:rPr>
      </w:pPr>
    </w:p>
    <w:p w14:paraId="3D174885" w14:textId="7B82A570" w:rsidR="00115EE6" w:rsidRDefault="00115EE6" w:rsidP="00115EE6">
      <w:r w:rsidRPr="000D67CF">
        <w:rPr>
          <w:b/>
          <w:bCs/>
        </w:rPr>
        <w:t>Whereas</w:t>
      </w:r>
      <w:r>
        <w:t xml:space="preserve"> </w:t>
      </w:r>
      <w:r w:rsidR="00897098">
        <w:t xml:space="preserve">the Port of Illahee </w:t>
      </w:r>
      <w:r w:rsidR="002279F0">
        <w:t>has retained Sou</w:t>
      </w:r>
      <w:r w:rsidR="00E445BD">
        <w:t>ndW</w:t>
      </w:r>
      <w:r w:rsidR="002F2D0B">
        <w:t>est E</w:t>
      </w:r>
      <w:r w:rsidR="0018162A">
        <w:t xml:space="preserve">ngineering Associates </w:t>
      </w:r>
      <w:r w:rsidR="00E07D2C">
        <w:t>(S</w:t>
      </w:r>
      <w:r w:rsidR="00784F28">
        <w:t>W</w:t>
      </w:r>
      <w:r w:rsidR="00E07D2C">
        <w:t>EA)</w:t>
      </w:r>
      <w:r w:rsidR="00533C20">
        <w:t xml:space="preserve"> for engineering services </w:t>
      </w:r>
      <w:r w:rsidR="00A86BB7">
        <w:t xml:space="preserve">for the current </w:t>
      </w:r>
      <w:r w:rsidR="00627D59">
        <w:t xml:space="preserve">Port </w:t>
      </w:r>
      <w:r w:rsidR="00A86BB7">
        <w:t>upgrade p</w:t>
      </w:r>
      <w:r w:rsidR="00627D59">
        <w:t xml:space="preserve">roject and </w:t>
      </w:r>
      <w:r w:rsidR="00784F28">
        <w:t>SWEA has</w:t>
      </w:r>
      <w:r w:rsidR="00533C20">
        <w:t xml:space="preserve"> the capacity to design the</w:t>
      </w:r>
      <w:r w:rsidR="00BD4F63">
        <w:t xml:space="preserve"> stormwater </w:t>
      </w:r>
      <w:r w:rsidR="00EC0C89">
        <w:t xml:space="preserve">treatment </w:t>
      </w:r>
      <w:r w:rsidR="00BD4F63">
        <w:t>system and oversee the construction</w:t>
      </w:r>
      <w:r w:rsidR="00D46D1D">
        <w:t>, and to integrate the system with the other</w:t>
      </w:r>
      <w:r w:rsidR="00B9552A">
        <w:t xml:space="preserve"> Port improvement projects</w:t>
      </w:r>
      <w:r w:rsidR="00F35D96">
        <w:t>,</w:t>
      </w:r>
      <w:r w:rsidR="000D111D">
        <w:t xml:space="preserve"> and</w:t>
      </w:r>
    </w:p>
    <w:p w14:paraId="5CAFFB1F" w14:textId="1C7813A8" w:rsidR="00F04DCB" w:rsidRDefault="00E92109" w:rsidP="00E92109">
      <w:pPr>
        <w:tabs>
          <w:tab w:val="left" w:pos="2173"/>
        </w:tabs>
      </w:pPr>
      <w:r>
        <w:tab/>
      </w:r>
    </w:p>
    <w:p w14:paraId="02CC1595" w14:textId="4E16FBA1" w:rsidR="00F04DCB" w:rsidRDefault="00F04DCB" w:rsidP="00115EE6">
      <w:pPr>
        <w:rPr>
          <w:bCs/>
        </w:rPr>
      </w:pPr>
      <w:r w:rsidRPr="00B73C12">
        <w:rPr>
          <w:b/>
          <w:bCs/>
        </w:rPr>
        <w:t>Whereas</w:t>
      </w:r>
      <w:r>
        <w:t xml:space="preserve"> </w:t>
      </w:r>
      <w:r w:rsidR="000D111D">
        <w:t xml:space="preserve">the design </w:t>
      </w:r>
      <w:r w:rsidR="001E60FB">
        <w:t xml:space="preserve">objective </w:t>
      </w:r>
      <w:r w:rsidR="000D111D">
        <w:t>of the system will be</w:t>
      </w:r>
      <w:r w:rsidR="00832008">
        <w:t xml:space="preserve"> to handle the maximum flows that </w:t>
      </w:r>
      <w:r w:rsidR="00724311">
        <w:t xml:space="preserve">will </w:t>
      </w:r>
      <w:r w:rsidR="00832008">
        <w:t xml:space="preserve">fit </w:t>
      </w:r>
      <w:r w:rsidR="00165E1A">
        <w:t>within</w:t>
      </w:r>
      <w:r w:rsidR="00832008">
        <w:t xml:space="preserve"> the existing space </w:t>
      </w:r>
      <w:r w:rsidR="000E465B">
        <w:t xml:space="preserve">under the new parking area </w:t>
      </w:r>
      <w:r w:rsidR="00832008">
        <w:t>and</w:t>
      </w:r>
      <w:r w:rsidR="00AF777D">
        <w:t xml:space="preserve"> within the budget provided for its design and installation,</w:t>
      </w:r>
      <w:r w:rsidR="00271882">
        <w:t xml:space="preserve"> </w:t>
      </w:r>
    </w:p>
    <w:p w14:paraId="7F2484A9" w14:textId="77777777" w:rsidR="00FB3B3C" w:rsidRDefault="00FB3B3C" w:rsidP="00595024"/>
    <w:p w14:paraId="7A8C4B73" w14:textId="03D3EBC2" w:rsidR="00B656C5" w:rsidRPr="00DE54CF" w:rsidRDefault="00D11E08" w:rsidP="00FF6F06">
      <w:pPr>
        <w:rPr>
          <w:rFonts w:ascii="Comic Sans MS" w:hAnsi="Comic Sans MS"/>
          <w:b/>
        </w:rPr>
      </w:pPr>
      <w:r w:rsidRPr="00DE54CF">
        <w:rPr>
          <w:b/>
        </w:rPr>
        <w:t>Therefore,</w:t>
      </w:r>
      <w:r w:rsidR="00305781" w:rsidRPr="00DE54CF">
        <w:rPr>
          <w:b/>
        </w:rPr>
        <w:t xml:space="preserve"> </w:t>
      </w:r>
      <w:r w:rsidR="00AD0379" w:rsidRPr="00DE54CF">
        <w:rPr>
          <w:b/>
        </w:rPr>
        <w:t xml:space="preserve">the Port of Illahee hereby </w:t>
      </w:r>
      <w:r w:rsidR="00D1566C" w:rsidRPr="00DE54CF">
        <w:rPr>
          <w:b/>
        </w:rPr>
        <w:t>authorizes</w:t>
      </w:r>
      <w:r w:rsidR="00AD0E59" w:rsidRPr="00DE54CF">
        <w:rPr>
          <w:b/>
        </w:rPr>
        <w:t xml:space="preserve"> the </w:t>
      </w:r>
      <w:r w:rsidR="001542FC" w:rsidRPr="00DE54CF">
        <w:rPr>
          <w:b/>
        </w:rPr>
        <w:t>Commission Chair to</w:t>
      </w:r>
      <w:r w:rsidR="00294BAE" w:rsidRPr="00DE54CF">
        <w:rPr>
          <w:b/>
        </w:rPr>
        <w:t xml:space="preserve"> formalize a</w:t>
      </w:r>
      <w:r w:rsidR="00356B9B" w:rsidRPr="00DE54CF">
        <w:rPr>
          <w:b/>
        </w:rPr>
        <w:t xml:space="preserve"> Memorandum of Understanding </w:t>
      </w:r>
      <w:r w:rsidR="00625B7E">
        <w:rPr>
          <w:b/>
        </w:rPr>
        <w:t xml:space="preserve">(MOU) </w:t>
      </w:r>
      <w:r w:rsidR="00356B9B" w:rsidRPr="00DE54CF">
        <w:rPr>
          <w:b/>
        </w:rPr>
        <w:t xml:space="preserve">with Kitsap County </w:t>
      </w:r>
      <w:r w:rsidR="00B00EAE">
        <w:rPr>
          <w:b/>
        </w:rPr>
        <w:t xml:space="preserve">officials </w:t>
      </w:r>
      <w:r w:rsidR="00356B9B" w:rsidRPr="00DE54CF">
        <w:rPr>
          <w:b/>
        </w:rPr>
        <w:t xml:space="preserve">to </w:t>
      </w:r>
      <w:r w:rsidR="00C1798E" w:rsidRPr="00DE54CF">
        <w:rPr>
          <w:b/>
        </w:rPr>
        <w:t xml:space="preserve">install a stormwater </w:t>
      </w:r>
      <w:r w:rsidR="006F425A" w:rsidRPr="00DE54CF">
        <w:rPr>
          <w:b/>
        </w:rPr>
        <w:t xml:space="preserve">vault </w:t>
      </w:r>
      <w:r w:rsidR="00C1798E" w:rsidRPr="00DE54CF">
        <w:rPr>
          <w:b/>
        </w:rPr>
        <w:t>treatment</w:t>
      </w:r>
      <w:r w:rsidR="003D7858" w:rsidRPr="00DE54CF">
        <w:rPr>
          <w:b/>
        </w:rPr>
        <w:t xml:space="preserve"> system</w:t>
      </w:r>
      <w:r w:rsidR="006563C2">
        <w:rPr>
          <w:b/>
        </w:rPr>
        <w:t xml:space="preserve"> </w:t>
      </w:r>
      <w:r w:rsidR="00A8090B">
        <w:rPr>
          <w:b/>
        </w:rPr>
        <w:t xml:space="preserve">within Port property </w:t>
      </w:r>
      <w:r w:rsidR="001C1F0F">
        <w:rPr>
          <w:b/>
        </w:rPr>
        <w:t>to meet County and</w:t>
      </w:r>
      <w:r w:rsidR="00127FF4">
        <w:rPr>
          <w:b/>
        </w:rPr>
        <w:t xml:space="preserve"> </w:t>
      </w:r>
      <w:r w:rsidR="00DD78AE">
        <w:rPr>
          <w:b/>
        </w:rPr>
        <w:t>the Illahee Community</w:t>
      </w:r>
      <w:r w:rsidR="00127FF4">
        <w:rPr>
          <w:b/>
        </w:rPr>
        <w:t>’s stormwater needs</w:t>
      </w:r>
      <w:r w:rsidR="00DD78AE">
        <w:rPr>
          <w:b/>
        </w:rPr>
        <w:t>.</w:t>
      </w:r>
    </w:p>
    <w:p w14:paraId="7A8C4B74" w14:textId="77777777" w:rsidR="00B656C5" w:rsidRDefault="00B656C5" w:rsidP="00FF6F06">
      <w:pPr>
        <w:rPr>
          <w:rFonts w:ascii="Comic Sans MS" w:hAnsi="Comic Sans MS"/>
          <w:b/>
        </w:rPr>
      </w:pPr>
    </w:p>
    <w:p w14:paraId="2CB7406B" w14:textId="77777777" w:rsidR="002D3BD4" w:rsidRPr="008F23D5" w:rsidRDefault="002D3BD4" w:rsidP="00FF6F06">
      <w:pPr>
        <w:rPr>
          <w:rFonts w:ascii="Comic Sans MS" w:hAnsi="Comic Sans MS"/>
          <w:b/>
        </w:rPr>
      </w:pPr>
    </w:p>
    <w:p w14:paraId="7A8C4B75" w14:textId="77777777" w:rsidR="00B656C5" w:rsidRPr="008F23D5" w:rsidRDefault="00BC224D" w:rsidP="00FF6F06">
      <w:pPr>
        <w:rPr>
          <w:rFonts w:ascii="Comic Sans MS" w:hAnsi="Comic Sans MS"/>
        </w:rPr>
      </w:pPr>
      <w:r>
        <w:rPr>
          <w:rFonts w:ascii="Comic Sans MS" w:hAnsi="Comic Sans MS"/>
        </w:rPr>
        <w:t>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</w:t>
      </w:r>
      <w:r w:rsidR="00B656C5" w:rsidRPr="008F23D5">
        <w:rPr>
          <w:rFonts w:ascii="Comic Sans MS" w:hAnsi="Comic Sans MS"/>
        </w:rPr>
        <w:tab/>
      </w:r>
      <w:r w:rsidR="00B656C5" w:rsidRPr="008F23D5">
        <w:rPr>
          <w:rFonts w:ascii="Comic Sans MS" w:hAnsi="Comic Sans MS"/>
        </w:rPr>
        <w:tab/>
        <w:t>_______________</w:t>
      </w:r>
    </w:p>
    <w:p w14:paraId="7A8C4B76" w14:textId="5A22E881" w:rsidR="00B656C5" w:rsidRPr="00471A0A" w:rsidRDefault="00B656C5" w:rsidP="00FF6F06">
      <w:r w:rsidRPr="00471A0A">
        <w:t xml:space="preserve">Commissioner </w:t>
      </w:r>
      <w:r w:rsidR="00FC1EF1">
        <w:t>Hall</w:t>
      </w:r>
      <w:r w:rsidR="00FC1EF1">
        <w:tab/>
      </w:r>
      <w:r w:rsidRPr="00471A0A">
        <w:tab/>
      </w:r>
      <w:r w:rsidRPr="00471A0A">
        <w:tab/>
        <w:t>Commissioner Aho</w:t>
      </w:r>
      <w:r w:rsidRPr="00471A0A">
        <w:tab/>
      </w:r>
      <w:r w:rsidRPr="00471A0A">
        <w:tab/>
        <w:t xml:space="preserve">Commissioner </w:t>
      </w:r>
      <w:r w:rsidR="005D5EC4">
        <w:t>Rupert</w:t>
      </w:r>
    </w:p>
    <w:sectPr w:rsidR="00B656C5" w:rsidRPr="00471A0A" w:rsidSect="00B7622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B3D1" w14:textId="77777777" w:rsidR="00DD279B" w:rsidRDefault="00DD279B">
      <w:r>
        <w:separator/>
      </w:r>
    </w:p>
  </w:endnote>
  <w:endnote w:type="continuationSeparator" w:id="0">
    <w:p w14:paraId="7127A56C" w14:textId="77777777" w:rsidR="00DD279B" w:rsidRDefault="00DD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4B7E" w14:textId="77777777" w:rsidR="00A015EC" w:rsidRDefault="00A015EC" w:rsidP="00BE5281">
    <w:pPr>
      <w:pStyle w:val="Head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AE1A" w14:textId="77777777" w:rsidR="00DD279B" w:rsidRDefault="00DD279B">
      <w:r>
        <w:separator/>
      </w:r>
    </w:p>
  </w:footnote>
  <w:footnote w:type="continuationSeparator" w:id="0">
    <w:p w14:paraId="7A987C9C" w14:textId="77777777" w:rsidR="00DD279B" w:rsidRDefault="00DD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190297"/>
      <w:docPartObj>
        <w:docPartGallery w:val="Watermarks"/>
        <w:docPartUnique/>
      </w:docPartObj>
    </w:sdtPr>
    <w:sdtEndPr/>
    <w:sdtContent>
      <w:p w14:paraId="7A8C4B7C" w14:textId="2B17D0FC" w:rsidR="00747DCA" w:rsidRDefault="00E92109">
        <w:pPr>
          <w:pStyle w:val="Header"/>
        </w:pPr>
        <w:r>
          <w:rPr>
            <w:noProof/>
          </w:rPr>
          <w:pict w14:anchorId="00D260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389C"/>
    <w:multiLevelType w:val="hybridMultilevel"/>
    <w:tmpl w:val="F13AC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05E81"/>
    <w:multiLevelType w:val="hybridMultilevel"/>
    <w:tmpl w:val="A76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629901">
    <w:abstractNumId w:val="0"/>
  </w:num>
  <w:num w:numId="2" w16cid:durableId="96312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06"/>
    <w:rsid w:val="0000619C"/>
    <w:rsid w:val="0000654B"/>
    <w:rsid w:val="00011780"/>
    <w:rsid w:val="00013943"/>
    <w:rsid w:val="00017F03"/>
    <w:rsid w:val="00021CD0"/>
    <w:rsid w:val="00023EA5"/>
    <w:rsid w:val="00027D71"/>
    <w:rsid w:val="00036F44"/>
    <w:rsid w:val="0004081B"/>
    <w:rsid w:val="0004316F"/>
    <w:rsid w:val="00045795"/>
    <w:rsid w:val="00045987"/>
    <w:rsid w:val="000520E4"/>
    <w:rsid w:val="00052BA7"/>
    <w:rsid w:val="00070721"/>
    <w:rsid w:val="00070918"/>
    <w:rsid w:val="00083A4F"/>
    <w:rsid w:val="00084535"/>
    <w:rsid w:val="000845A7"/>
    <w:rsid w:val="00090561"/>
    <w:rsid w:val="00093811"/>
    <w:rsid w:val="00095BD0"/>
    <w:rsid w:val="00095E8B"/>
    <w:rsid w:val="000A0ACB"/>
    <w:rsid w:val="000A6361"/>
    <w:rsid w:val="000A763D"/>
    <w:rsid w:val="000B5169"/>
    <w:rsid w:val="000C374F"/>
    <w:rsid w:val="000C4E23"/>
    <w:rsid w:val="000C5D17"/>
    <w:rsid w:val="000D111D"/>
    <w:rsid w:val="000D67CF"/>
    <w:rsid w:val="000D7490"/>
    <w:rsid w:val="000E157A"/>
    <w:rsid w:val="000E465B"/>
    <w:rsid w:val="000E48A3"/>
    <w:rsid w:val="000F10B7"/>
    <w:rsid w:val="000F1CC7"/>
    <w:rsid w:val="000F4CEA"/>
    <w:rsid w:val="000F53D1"/>
    <w:rsid w:val="000F6DC0"/>
    <w:rsid w:val="00100EE2"/>
    <w:rsid w:val="00101472"/>
    <w:rsid w:val="00102873"/>
    <w:rsid w:val="0011049B"/>
    <w:rsid w:val="001134FF"/>
    <w:rsid w:val="001145DE"/>
    <w:rsid w:val="00115EE6"/>
    <w:rsid w:val="00121929"/>
    <w:rsid w:val="00127FF4"/>
    <w:rsid w:val="00151121"/>
    <w:rsid w:val="00153224"/>
    <w:rsid w:val="00153E4D"/>
    <w:rsid w:val="001542FC"/>
    <w:rsid w:val="0015439B"/>
    <w:rsid w:val="0016324C"/>
    <w:rsid w:val="00165E1A"/>
    <w:rsid w:val="001660A6"/>
    <w:rsid w:val="00171EF4"/>
    <w:rsid w:val="001728C1"/>
    <w:rsid w:val="00173C4A"/>
    <w:rsid w:val="0018162A"/>
    <w:rsid w:val="00183814"/>
    <w:rsid w:val="00185626"/>
    <w:rsid w:val="00193DB4"/>
    <w:rsid w:val="001A33D2"/>
    <w:rsid w:val="001A7DD0"/>
    <w:rsid w:val="001A7EB0"/>
    <w:rsid w:val="001B31D1"/>
    <w:rsid w:val="001B55CA"/>
    <w:rsid w:val="001B6DE0"/>
    <w:rsid w:val="001C08E5"/>
    <w:rsid w:val="001C1F0F"/>
    <w:rsid w:val="001C3145"/>
    <w:rsid w:val="001D0145"/>
    <w:rsid w:val="001D44CB"/>
    <w:rsid w:val="001D7802"/>
    <w:rsid w:val="001E1CFE"/>
    <w:rsid w:val="001E3478"/>
    <w:rsid w:val="001E4452"/>
    <w:rsid w:val="001E4A67"/>
    <w:rsid w:val="001E60FB"/>
    <w:rsid w:val="00200507"/>
    <w:rsid w:val="00211307"/>
    <w:rsid w:val="00214F10"/>
    <w:rsid w:val="00217594"/>
    <w:rsid w:val="00222D0E"/>
    <w:rsid w:val="0022316A"/>
    <w:rsid w:val="00224D73"/>
    <w:rsid w:val="002279F0"/>
    <w:rsid w:val="00234BB4"/>
    <w:rsid w:val="0023613E"/>
    <w:rsid w:val="00237B39"/>
    <w:rsid w:val="00241A92"/>
    <w:rsid w:val="002444CB"/>
    <w:rsid w:val="0024597C"/>
    <w:rsid w:val="0025332B"/>
    <w:rsid w:val="00265388"/>
    <w:rsid w:val="002657D6"/>
    <w:rsid w:val="00271882"/>
    <w:rsid w:val="00272944"/>
    <w:rsid w:val="00272F6E"/>
    <w:rsid w:val="00274C65"/>
    <w:rsid w:val="00280205"/>
    <w:rsid w:val="00286075"/>
    <w:rsid w:val="00286789"/>
    <w:rsid w:val="0029046A"/>
    <w:rsid w:val="00294BAE"/>
    <w:rsid w:val="002A5988"/>
    <w:rsid w:val="002A6260"/>
    <w:rsid w:val="002A7AAB"/>
    <w:rsid w:val="002B63D6"/>
    <w:rsid w:val="002B798B"/>
    <w:rsid w:val="002B7B87"/>
    <w:rsid w:val="002C727A"/>
    <w:rsid w:val="002C7600"/>
    <w:rsid w:val="002D1146"/>
    <w:rsid w:val="002D305E"/>
    <w:rsid w:val="002D3BD4"/>
    <w:rsid w:val="002D481B"/>
    <w:rsid w:val="002E0BE4"/>
    <w:rsid w:val="002E1532"/>
    <w:rsid w:val="002F1BBD"/>
    <w:rsid w:val="002F2D0B"/>
    <w:rsid w:val="002F4227"/>
    <w:rsid w:val="002F6C60"/>
    <w:rsid w:val="00305781"/>
    <w:rsid w:val="00305DC8"/>
    <w:rsid w:val="00311E1E"/>
    <w:rsid w:val="00312AE8"/>
    <w:rsid w:val="00321AE5"/>
    <w:rsid w:val="00330653"/>
    <w:rsid w:val="003308DB"/>
    <w:rsid w:val="0033152B"/>
    <w:rsid w:val="00333BFD"/>
    <w:rsid w:val="00337DB4"/>
    <w:rsid w:val="00344782"/>
    <w:rsid w:val="00346FC0"/>
    <w:rsid w:val="003477C3"/>
    <w:rsid w:val="0035489C"/>
    <w:rsid w:val="00356B9B"/>
    <w:rsid w:val="003673E2"/>
    <w:rsid w:val="003734F9"/>
    <w:rsid w:val="00374E41"/>
    <w:rsid w:val="00377F49"/>
    <w:rsid w:val="00383032"/>
    <w:rsid w:val="0038635A"/>
    <w:rsid w:val="0038779E"/>
    <w:rsid w:val="00396A05"/>
    <w:rsid w:val="00397A01"/>
    <w:rsid w:val="003A3AC6"/>
    <w:rsid w:val="003A42DD"/>
    <w:rsid w:val="003B030A"/>
    <w:rsid w:val="003B0402"/>
    <w:rsid w:val="003B1002"/>
    <w:rsid w:val="003B66FE"/>
    <w:rsid w:val="003C007C"/>
    <w:rsid w:val="003C06BB"/>
    <w:rsid w:val="003C3558"/>
    <w:rsid w:val="003C77AA"/>
    <w:rsid w:val="003D13B0"/>
    <w:rsid w:val="003D4AFA"/>
    <w:rsid w:val="003D6C7B"/>
    <w:rsid w:val="003D7858"/>
    <w:rsid w:val="003E3994"/>
    <w:rsid w:val="003F03C3"/>
    <w:rsid w:val="003F0920"/>
    <w:rsid w:val="003F0B69"/>
    <w:rsid w:val="003F30E6"/>
    <w:rsid w:val="003F7B9D"/>
    <w:rsid w:val="004005B0"/>
    <w:rsid w:val="004011B1"/>
    <w:rsid w:val="004118BC"/>
    <w:rsid w:val="00412CBD"/>
    <w:rsid w:val="00413A28"/>
    <w:rsid w:val="00414BB1"/>
    <w:rsid w:val="00415A2D"/>
    <w:rsid w:val="00417DAA"/>
    <w:rsid w:val="00420F86"/>
    <w:rsid w:val="004257ED"/>
    <w:rsid w:val="00427DD4"/>
    <w:rsid w:val="004316BF"/>
    <w:rsid w:val="00432E2D"/>
    <w:rsid w:val="004345D2"/>
    <w:rsid w:val="0043487B"/>
    <w:rsid w:val="00437719"/>
    <w:rsid w:val="0044651E"/>
    <w:rsid w:val="00447758"/>
    <w:rsid w:val="004503FF"/>
    <w:rsid w:val="0045222F"/>
    <w:rsid w:val="00454013"/>
    <w:rsid w:val="0046780C"/>
    <w:rsid w:val="00471A0A"/>
    <w:rsid w:val="00480C7A"/>
    <w:rsid w:val="00481032"/>
    <w:rsid w:val="00487140"/>
    <w:rsid w:val="00495205"/>
    <w:rsid w:val="004A16F1"/>
    <w:rsid w:val="004A2168"/>
    <w:rsid w:val="004A60BE"/>
    <w:rsid w:val="004A666A"/>
    <w:rsid w:val="004B7533"/>
    <w:rsid w:val="004C5329"/>
    <w:rsid w:val="004C54E3"/>
    <w:rsid w:val="004C6067"/>
    <w:rsid w:val="004D1026"/>
    <w:rsid w:val="004D1351"/>
    <w:rsid w:val="004D5E20"/>
    <w:rsid w:val="004D5E6D"/>
    <w:rsid w:val="004D737D"/>
    <w:rsid w:val="004D7BD2"/>
    <w:rsid w:val="004E3A3B"/>
    <w:rsid w:val="004E75AD"/>
    <w:rsid w:val="005164F5"/>
    <w:rsid w:val="00520A73"/>
    <w:rsid w:val="005221B9"/>
    <w:rsid w:val="00526869"/>
    <w:rsid w:val="00526992"/>
    <w:rsid w:val="0053164D"/>
    <w:rsid w:val="00533C20"/>
    <w:rsid w:val="0054524C"/>
    <w:rsid w:val="005466CC"/>
    <w:rsid w:val="005504F8"/>
    <w:rsid w:val="00564553"/>
    <w:rsid w:val="0056691E"/>
    <w:rsid w:val="00567B20"/>
    <w:rsid w:val="00572BBD"/>
    <w:rsid w:val="00583039"/>
    <w:rsid w:val="005835D6"/>
    <w:rsid w:val="00585344"/>
    <w:rsid w:val="005947BB"/>
    <w:rsid w:val="00595024"/>
    <w:rsid w:val="00597C7F"/>
    <w:rsid w:val="005A0F8C"/>
    <w:rsid w:val="005A1704"/>
    <w:rsid w:val="005A4AF0"/>
    <w:rsid w:val="005A5E7E"/>
    <w:rsid w:val="005B0728"/>
    <w:rsid w:val="005B0DCF"/>
    <w:rsid w:val="005B24A8"/>
    <w:rsid w:val="005B51BC"/>
    <w:rsid w:val="005C3DC9"/>
    <w:rsid w:val="005D0AC4"/>
    <w:rsid w:val="005D4DA8"/>
    <w:rsid w:val="005D5EC4"/>
    <w:rsid w:val="005D6E0D"/>
    <w:rsid w:val="005E3059"/>
    <w:rsid w:val="005E7BF6"/>
    <w:rsid w:val="005F2EB5"/>
    <w:rsid w:val="005F56AC"/>
    <w:rsid w:val="0060067D"/>
    <w:rsid w:val="00600D1D"/>
    <w:rsid w:val="006116F6"/>
    <w:rsid w:val="00617E3A"/>
    <w:rsid w:val="006208A8"/>
    <w:rsid w:val="006251E8"/>
    <w:rsid w:val="00625B7E"/>
    <w:rsid w:val="00627D59"/>
    <w:rsid w:val="00631877"/>
    <w:rsid w:val="00633120"/>
    <w:rsid w:val="00633CCC"/>
    <w:rsid w:val="00634A13"/>
    <w:rsid w:val="006363A6"/>
    <w:rsid w:val="006425B0"/>
    <w:rsid w:val="00642872"/>
    <w:rsid w:val="006506EC"/>
    <w:rsid w:val="006508AB"/>
    <w:rsid w:val="006515B0"/>
    <w:rsid w:val="0065342E"/>
    <w:rsid w:val="006563C2"/>
    <w:rsid w:val="00656711"/>
    <w:rsid w:val="00656BBA"/>
    <w:rsid w:val="00660609"/>
    <w:rsid w:val="00664FD6"/>
    <w:rsid w:val="00672FB1"/>
    <w:rsid w:val="0067414F"/>
    <w:rsid w:val="0067591A"/>
    <w:rsid w:val="00680630"/>
    <w:rsid w:val="00690945"/>
    <w:rsid w:val="006A1EBB"/>
    <w:rsid w:val="006A4DF3"/>
    <w:rsid w:val="006A7FCE"/>
    <w:rsid w:val="006B24CC"/>
    <w:rsid w:val="006C11D3"/>
    <w:rsid w:val="006C199B"/>
    <w:rsid w:val="006C1F13"/>
    <w:rsid w:val="006C6514"/>
    <w:rsid w:val="006C7105"/>
    <w:rsid w:val="006C7A51"/>
    <w:rsid w:val="006D7B02"/>
    <w:rsid w:val="006E4683"/>
    <w:rsid w:val="006F425A"/>
    <w:rsid w:val="006F5552"/>
    <w:rsid w:val="006F7108"/>
    <w:rsid w:val="0070243F"/>
    <w:rsid w:val="00703262"/>
    <w:rsid w:val="00705CFC"/>
    <w:rsid w:val="00707859"/>
    <w:rsid w:val="00710301"/>
    <w:rsid w:val="00712097"/>
    <w:rsid w:val="00713B34"/>
    <w:rsid w:val="0071459C"/>
    <w:rsid w:val="00720466"/>
    <w:rsid w:val="00724311"/>
    <w:rsid w:val="00731E4B"/>
    <w:rsid w:val="00736BAD"/>
    <w:rsid w:val="0073722A"/>
    <w:rsid w:val="00740D05"/>
    <w:rsid w:val="007433D8"/>
    <w:rsid w:val="00743EB6"/>
    <w:rsid w:val="00744234"/>
    <w:rsid w:val="00747DCA"/>
    <w:rsid w:val="00752DCA"/>
    <w:rsid w:val="00753E92"/>
    <w:rsid w:val="00755E74"/>
    <w:rsid w:val="00757BA9"/>
    <w:rsid w:val="00760B16"/>
    <w:rsid w:val="007638FF"/>
    <w:rsid w:val="00771F69"/>
    <w:rsid w:val="00774B61"/>
    <w:rsid w:val="007762D9"/>
    <w:rsid w:val="007766C4"/>
    <w:rsid w:val="00776D50"/>
    <w:rsid w:val="00781B19"/>
    <w:rsid w:val="007821D6"/>
    <w:rsid w:val="00784E2F"/>
    <w:rsid w:val="00784F28"/>
    <w:rsid w:val="00785D64"/>
    <w:rsid w:val="00787F5C"/>
    <w:rsid w:val="00792095"/>
    <w:rsid w:val="00792DBE"/>
    <w:rsid w:val="007933BF"/>
    <w:rsid w:val="00794C13"/>
    <w:rsid w:val="00795560"/>
    <w:rsid w:val="007A5F6E"/>
    <w:rsid w:val="007A7C33"/>
    <w:rsid w:val="007B37FC"/>
    <w:rsid w:val="007B60C0"/>
    <w:rsid w:val="007C2CFD"/>
    <w:rsid w:val="007C6D27"/>
    <w:rsid w:val="007C7B83"/>
    <w:rsid w:val="007D45FF"/>
    <w:rsid w:val="007E0E1E"/>
    <w:rsid w:val="007E25D1"/>
    <w:rsid w:val="007E2602"/>
    <w:rsid w:val="00801874"/>
    <w:rsid w:val="008107F6"/>
    <w:rsid w:val="008171EC"/>
    <w:rsid w:val="00817842"/>
    <w:rsid w:val="008255A2"/>
    <w:rsid w:val="00832008"/>
    <w:rsid w:val="00832D0F"/>
    <w:rsid w:val="00834D34"/>
    <w:rsid w:val="00836C29"/>
    <w:rsid w:val="0084470E"/>
    <w:rsid w:val="008512B5"/>
    <w:rsid w:val="00852BC5"/>
    <w:rsid w:val="00853EB7"/>
    <w:rsid w:val="00856183"/>
    <w:rsid w:val="0086007D"/>
    <w:rsid w:val="00860DEE"/>
    <w:rsid w:val="008635BB"/>
    <w:rsid w:val="00867EDA"/>
    <w:rsid w:val="0087281E"/>
    <w:rsid w:val="00873FC0"/>
    <w:rsid w:val="00874093"/>
    <w:rsid w:val="0087683E"/>
    <w:rsid w:val="008824C3"/>
    <w:rsid w:val="00886DB7"/>
    <w:rsid w:val="0089168F"/>
    <w:rsid w:val="008916DF"/>
    <w:rsid w:val="00896AD6"/>
    <w:rsid w:val="00897098"/>
    <w:rsid w:val="008A0972"/>
    <w:rsid w:val="008A0B76"/>
    <w:rsid w:val="008A3BC7"/>
    <w:rsid w:val="008A684B"/>
    <w:rsid w:val="008B403B"/>
    <w:rsid w:val="008B616D"/>
    <w:rsid w:val="008C4806"/>
    <w:rsid w:val="008C62E9"/>
    <w:rsid w:val="008C6306"/>
    <w:rsid w:val="008C6FAF"/>
    <w:rsid w:val="008C7617"/>
    <w:rsid w:val="008D08B1"/>
    <w:rsid w:val="008D3E5F"/>
    <w:rsid w:val="008D7AA5"/>
    <w:rsid w:val="008D7CD7"/>
    <w:rsid w:val="008E071B"/>
    <w:rsid w:val="008E4420"/>
    <w:rsid w:val="008E687D"/>
    <w:rsid w:val="008F23D5"/>
    <w:rsid w:val="00902D75"/>
    <w:rsid w:val="009040E2"/>
    <w:rsid w:val="00904686"/>
    <w:rsid w:val="00907261"/>
    <w:rsid w:val="00912747"/>
    <w:rsid w:val="00914C7F"/>
    <w:rsid w:val="009159C7"/>
    <w:rsid w:val="00920A94"/>
    <w:rsid w:val="00925BDF"/>
    <w:rsid w:val="00926DD3"/>
    <w:rsid w:val="009272DA"/>
    <w:rsid w:val="0092796F"/>
    <w:rsid w:val="009340F8"/>
    <w:rsid w:val="00936187"/>
    <w:rsid w:val="00943571"/>
    <w:rsid w:val="009547A5"/>
    <w:rsid w:val="0095795D"/>
    <w:rsid w:val="009604BE"/>
    <w:rsid w:val="009623FB"/>
    <w:rsid w:val="00963753"/>
    <w:rsid w:val="00970839"/>
    <w:rsid w:val="00974358"/>
    <w:rsid w:val="009831E9"/>
    <w:rsid w:val="009931BC"/>
    <w:rsid w:val="009943EF"/>
    <w:rsid w:val="00997BE7"/>
    <w:rsid w:val="009A5C70"/>
    <w:rsid w:val="009B0B15"/>
    <w:rsid w:val="009B10DF"/>
    <w:rsid w:val="009B3919"/>
    <w:rsid w:val="009B649F"/>
    <w:rsid w:val="009C04CE"/>
    <w:rsid w:val="009C11A9"/>
    <w:rsid w:val="009C2CB2"/>
    <w:rsid w:val="009C3423"/>
    <w:rsid w:val="009C3BE1"/>
    <w:rsid w:val="009C64C2"/>
    <w:rsid w:val="009C70C8"/>
    <w:rsid w:val="009D1070"/>
    <w:rsid w:val="009D4C92"/>
    <w:rsid w:val="009D7328"/>
    <w:rsid w:val="009E048D"/>
    <w:rsid w:val="009E0C6F"/>
    <w:rsid w:val="009E13C4"/>
    <w:rsid w:val="009E3B88"/>
    <w:rsid w:val="009E43F2"/>
    <w:rsid w:val="009E5A7A"/>
    <w:rsid w:val="009E7D94"/>
    <w:rsid w:val="009F0EF5"/>
    <w:rsid w:val="009F255A"/>
    <w:rsid w:val="009F3160"/>
    <w:rsid w:val="009F6B5B"/>
    <w:rsid w:val="009F7366"/>
    <w:rsid w:val="009F7F2F"/>
    <w:rsid w:val="00A0108C"/>
    <w:rsid w:val="00A015EC"/>
    <w:rsid w:val="00A03493"/>
    <w:rsid w:val="00A0496D"/>
    <w:rsid w:val="00A1264C"/>
    <w:rsid w:val="00A12679"/>
    <w:rsid w:val="00A1308E"/>
    <w:rsid w:val="00A144A2"/>
    <w:rsid w:val="00A14754"/>
    <w:rsid w:val="00A261E6"/>
    <w:rsid w:val="00A26719"/>
    <w:rsid w:val="00A31C86"/>
    <w:rsid w:val="00A32768"/>
    <w:rsid w:val="00A35001"/>
    <w:rsid w:val="00A357DE"/>
    <w:rsid w:val="00A378C8"/>
    <w:rsid w:val="00A4790B"/>
    <w:rsid w:val="00A5772F"/>
    <w:rsid w:val="00A6378C"/>
    <w:rsid w:val="00A63E4B"/>
    <w:rsid w:val="00A66F33"/>
    <w:rsid w:val="00A726AB"/>
    <w:rsid w:val="00A755C5"/>
    <w:rsid w:val="00A76DAF"/>
    <w:rsid w:val="00A8090B"/>
    <w:rsid w:val="00A86342"/>
    <w:rsid w:val="00A86BB7"/>
    <w:rsid w:val="00A91195"/>
    <w:rsid w:val="00A92B60"/>
    <w:rsid w:val="00A96D63"/>
    <w:rsid w:val="00AA2028"/>
    <w:rsid w:val="00AA22B4"/>
    <w:rsid w:val="00AA3E37"/>
    <w:rsid w:val="00AB31DD"/>
    <w:rsid w:val="00AB4ABA"/>
    <w:rsid w:val="00AB675F"/>
    <w:rsid w:val="00AC0705"/>
    <w:rsid w:val="00AC1A69"/>
    <w:rsid w:val="00AC657E"/>
    <w:rsid w:val="00AC7D6F"/>
    <w:rsid w:val="00AD0379"/>
    <w:rsid w:val="00AD0E59"/>
    <w:rsid w:val="00AD1B8D"/>
    <w:rsid w:val="00AD467A"/>
    <w:rsid w:val="00AD57BF"/>
    <w:rsid w:val="00AE0044"/>
    <w:rsid w:val="00AE117A"/>
    <w:rsid w:val="00AE4BCC"/>
    <w:rsid w:val="00AE4FEF"/>
    <w:rsid w:val="00AE5669"/>
    <w:rsid w:val="00AF1DD0"/>
    <w:rsid w:val="00AF63E4"/>
    <w:rsid w:val="00AF777D"/>
    <w:rsid w:val="00B00EAE"/>
    <w:rsid w:val="00B11456"/>
    <w:rsid w:val="00B12FA0"/>
    <w:rsid w:val="00B1410D"/>
    <w:rsid w:val="00B15B11"/>
    <w:rsid w:val="00B3450A"/>
    <w:rsid w:val="00B40E17"/>
    <w:rsid w:val="00B47C36"/>
    <w:rsid w:val="00B50ED3"/>
    <w:rsid w:val="00B55451"/>
    <w:rsid w:val="00B56361"/>
    <w:rsid w:val="00B629F2"/>
    <w:rsid w:val="00B65231"/>
    <w:rsid w:val="00B656C5"/>
    <w:rsid w:val="00B71AE6"/>
    <w:rsid w:val="00B73C12"/>
    <w:rsid w:val="00B744D9"/>
    <w:rsid w:val="00B76222"/>
    <w:rsid w:val="00B77D54"/>
    <w:rsid w:val="00B803D4"/>
    <w:rsid w:val="00B9552A"/>
    <w:rsid w:val="00B979D5"/>
    <w:rsid w:val="00BA10C1"/>
    <w:rsid w:val="00BA127B"/>
    <w:rsid w:val="00BA4DFD"/>
    <w:rsid w:val="00BA54E4"/>
    <w:rsid w:val="00BA7A99"/>
    <w:rsid w:val="00BA7B41"/>
    <w:rsid w:val="00BB3646"/>
    <w:rsid w:val="00BB40A1"/>
    <w:rsid w:val="00BC1201"/>
    <w:rsid w:val="00BC1DB0"/>
    <w:rsid w:val="00BC224D"/>
    <w:rsid w:val="00BC246E"/>
    <w:rsid w:val="00BC4D5F"/>
    <w:rsid w:val="00BD2113"/>
    <w:rsid w:val="00BD4F63"/>
    <w:rsid w:val="00BD59C3"/>
    <w:rsid w:val="00BE0433"/>
    <w:rsid w:val="00BE5281"/>
    <w:rsid w:val="00BE7866"/>
    <w:rsid w:val="00BF39A1"/>
    <w:rsid w:val="00BF3FFF"/>
    <w:rsid w:val="00BF6547"/>
    <w:rsid w:val="00BF7824"/>
    <w:rsid w:val="00BF7F29"/>
    <w:rsid w:val="00C05CA4"/>
    <w:rsid w:val="00C07720"/>
    <w:rsid w:val="00C1798E"/>
    <w:rsid w:val="00C20762"/>
    <w:rsid w:val="00C21069"/>
    <w:rsid w:val="00C23A2A"/>
    <w:rsid w:val="00C252FD"/>
    <w:rsid w:val="00C2605E"/>
    <w:rsid w:val="00C260EB"/>
    <w:rsid w:val="00C37858"/>
    <w:rsid w:val="00C465E6"/>
    <w:rsid w:val="00C5168F"/>
    <w:rsid w:val="00C53B21"/>
    <w:rsid w:val="00C54B55"/>
    <w:rsid w:val="00C56D25"/>
    <w:rsid w:val="00C575DA"/>
    <w:rsid w:val="00C60E2C"/>
    <w:rsid w:val="00C614B6"/>
    <w:rsid w:val="00C62DE7"/>
    <w:rsid w:val="00C67B8F"/>
    <w:rsid w:val="00C716BB"/>
    <w:rsid w:val="00C74EF0"/>
    <w:rsid w:val="00C808C7"/>
    <w:rsid w:val="00C81786"/>
    <w:rsid w:val="00C85C4A"/>
    <w:rsid w:val="00C86D3C"/>
    <w:rsid w:val="00C86E8F"/>
    <w:rsid w:val="00C87463"/>
    <w:rsid w:val="00C87562"/>
    <w:rsid w:val="00C8792E"/>
    <w:rsid w:val="00C91AAA"/>
    <w:rsid w:val="00C9208F"/>
    <w:rsid w:val="00C94F5E"/>
    <w:rsid w:val="00CA47BA"/>
    <w:rsid w:val="00CA51C8"/>
    <w:rsid w:val="00CA55FB"/>
    <w:rsid w:val="00CA5F00"/>
    <w:rsid w:val="00CB0609"/>
    <w:rsid w:val="00CB252E"/>
    <w:rsid w:val="00CB394E"/>
    <w:rsid w:val="00CB4C90"/>
    <w:rsid w:val="00CB5225"/>
    <w:rsid w:val="00CB5924"/>
    <w:rsid w:val="00CC04DE"/>
    <w:rsid w:val="00CC0CD5"/>
    <w:rsid w:val="00CC40FE"/>
    <w:rsid w:val="00CD0B10"/>
    <w:rsid w:val="00CD7362"/>
    <w:rsid w:val="00CE48A5"/>
    <w:rsid w:val="00CE617B"/>
    <w:rsid w:val="00CF2AD0"/>
    <w:rsid w:val="00D01AD5"/>
    <w:rsid w:val="00D026D3"/>
    <w:rsid w:val="00D033D9"/>
    <w:rsid w:val="00D11E08"/>
    <w:rsid w:val="00D1566C"/>
    <w:rsid w:val="00D16D18"/>
    <w:rsid w:val="00D20D86"/>
    <w:rsid w:val="00D2188B"/>
    <w:rsid w:val="00D2436C"/>
    <w:rsid w:val="00D26C0D"/>
    <w:rsid w:val="00D27272"/>
    <w:rsid w:val="00D34946"/>
    <w:rsid w:val="00D36134"/>
    <w:rsid w:val="00D3625C"/>
    <w:rsid w:val="00D3675B"/>
    <w:rsid w:val="00D41AAB"/>
    <w:rsid w:val="00D46D1D"/>
    <w:rsid w:val="00D50C9B"/>
    <w:rsid w:val="00D61874"/>
    <w:rsid w:val="00D62D4C"/>
    <w:rsid w:val="00D6404A"/>
    <w:rsid w:val="00D669AF"/>
    <w:rsid w:val="00D6738D"/>
    <w:rsid w:val="00D71D8B"/>
    <w:rsid w:val="00D73651"/>
    <w:rsid w:val="00D76AE9"/>
    <w:rsid w:val="00D76B09"/>
    <w:rsid w:val="00D77A9D"/>
    <w:rsid w:val="00D807C6"/>
    <w:rsid w:val="00D82BDB"/>
    <w:rsid w:val="00D83AB3"/>
    <w:rsid w:val="00D84350"/>
    <w:rsid w:val="00D84BEB"/>
    <w:rsid w:val="00D86F83"/>
    <w:rsid w:val="00D97D30"/>
    <w:rsid w:val="00DA38C2"/>
    <w:rsid w:val="00DA438C"/>
    <w:rsid w:val="00DA4A73"/>
    <w:rsid w:val="00DB243C"/>
    <w:rsid w:val="00DB5285"/>
    <w:rsid w:val="00DB66FB"/>
    <w:rsid w:val="00DB72B0"/>
    <w:rsid w:val="00DC4151"/>
    <w:rsid w:val="00DD0E90"/>
    <w:rsid w:val="00DD1ACF"/>
    <w:rsid w:val="00DD1D84"/>
    <w:rsid w:val="00DD261E"/>
    <w:rsid w:val="00DD279B"/>
    <w:rsid w:val="00DD78AE"/>
    <w:rsid w:val="00DE1B78"/>
    <w:rsid w:val="00DE1F87"/>
    <w:rsid w:val="00DE2445"/>
    <w:rsid w:val="00DE2DD4"/>
    <w:rsid w:val="00DE3008"/>
    <w:rsid w:val="00DE3DFC"/>
    <w:rsid w:val="00DE54CF"/>
    <w:rsid w:val="00DF0073"/>
    <w:rsid w:val="00E07D2C"/>
    <w:rsid w:val="00E133B0"/>
    <w:rsid w:val="00E156B5"/>
    <w:rsid w:val="00E26F5F"/>
    <w:rsid w:val="00E32705"/>
    <w:rsid w:val="00E40299"/>
    <w:rsid w:val="00E4267B"/>
    <w:rsid w:val="00E4305A"/>
    <w:rsid w:val="00E445BD"/>
    <w:rsid w:val="00E5240A"/>
    <w:rsid w:val="00E53D23"/>
    <w:rsid w:val="00E574B9"/>
    <w:rsid w:val="00E62950"/>
    <w:rsid w:val="00E639D6"/>
    <w:rsid w:val="00E67D75"/>
    <w:rsid w:val="00E67F0B"/>
    <w:rsid w:val="00E7546B"/>
    <w:rsid w:val="00E819A9"/>
    <w:rsid w:val="00E81AE2"/>
    <w:rsid w:val="00E90D4F"/>
    <w:rsid w:val="00E92109"/>
    <w:rsid w:val="00E9252D"/>
    <w:rsid w:val="00E931E4"/>
    <w:rsid w:val="00EA0957"/>
    <w:rsid w:val="00EA2BA2"/>
    <w:rsid w:val="00EA3941"/>
    <w:rsid w:val="00EA7ADC"/>
    <w:rsid w:val="00EB4626"/>
    <w:rsid w:val="00EC0C89"/>
    <w:rsid w:val="00EC26FA"/>
    <w:rsid w:val="00EC57C6"/>
    <w:rsid w:val="00EC5E22"/>
    <w:rsid w:val="00ED2F72"/>
    <w:rsid w:val="00ED61A4"/>
    <w:rsid w:val="00ED6211"/>
    <w:rsid w:val="00EF0ED6"/>
    <w:rsid w:val="00F03E63"/>
    <w:rsid w:val="00F04DCB"/>
    <w:rsid w:val="00F0796C"/>
    <w:rsid w:val="00F156A2"/>
    <w:rsid w:val="00F21D38"/>
    <w:rsid w:val="00F23773"/>
    <w:rsid w:val="00F27315"/>
    <w:rsid w:val="00F31472"/>
    <w:rsid w:val="00F32B55"/>
    <w:rsid w:val="00F35D96"/>
    <w:rsid w:val="00F4093D"/>
    <w:rsid w:val="00F41903"/>
    <w:rsid w:val="00F42B90"/>
    <w:rsid w:val="00F51F0C"/>
    <w:rsid w:val="00F5426D"/>
    <w:rsid w:val="00F5535F"/>
    <w:rsid w:val="00F605C2"/>
    <w:rsid w:val="00F61B1F"/>
    <w:rsid w:val="00F62953"/>
    <w:rsid w:val="00F63301"/>
    <w:rsid w:val="00F74155"/>
    <w:rsid w:val="00F75A46"/>
    <w:rsid w:val="00F769E4"/>
    <w:rsid w:val="00F825D7"/>
    <w:rsid w:val="00F90197"/>
    <w:rsid w:val="00F90D29"/>
    <w:rsid w:val="00F95962"/>
    <w:rsid w:val="00FA147F"/>
    <w:rsid w:val="00FA31F9"/>
    <w:rsid w:val="00FA444D"/>
    <w:rsid w:val="00FB3B3C"/>
    <w:rsid w:val="00FB706A"/>
    <w:rsid w:val="00FC026D"/>
    <w:rsid w:val="00FC05CF"/>
    <w:rsid w:val="00FC1EF1"/>
    <w:rsid w:val="00FC31FF"/>
    <w:rsid w:val="00FC3501"/>
    <w:rsid w:val="00FC6C6D"/>
    <w:rsid w:val="00FD4C1B"/>
    <w:rsid w:val="00FD5A1A"/>
    <w:rsid w:val="00FD5DD4"/>
    <w:rsid w:val="00FD6D9D"/>
    <w:rsid w:val="00FE07A9"/>
    <w:rsid w:val="00FE49ED"/>
    <w:rsid w:val="00FF3705"/>
    <w:rsid w:val="00FF50D7"/>
    <w:rsid w:val="00FF57D6"/>
    <w:rsid w:val="00FF57FF"/>
    <w:rsid w:val="00FF6F06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8C4B5C"/>
  <w15:docId w15:val="{868CDF93-944D-4511-9506-98964E3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8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C04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04C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2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35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E5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528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D7A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04CE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04CE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C04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55451"/>
  </w:style>
  <w:style w:type="paragraph" w:styleId="NoSpacing">
    <w:name w:val="No Spacing"/>
    <w:uiPriority w:val="1"/>
    <w:qFormat/>
    <w:rsid w:val="00C252FD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2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D2F0-5993-4B25-B0FE-F12ADECB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of an Illahee Sub-Area Plan</vt:lpstr>
    </vt:vector>
  </TitlesOfParts>
  <Company>organization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of an Illahee Sub-Area Plan</dc:title>
  <dc:creator>name</dc:creator>
  <cp:lastModifiedBy>Jim Aho</cp:lastModifiedBy>
  <cp:revision>11</cp:revision>
  <cp:lastPrinted>2024-01-10T02:59:00Z</cp:lastPrinted>
  <dcterms:created xsi:type="dcterms:W3CDTF">2024-01-10T02:58:00Z</dcterms:created>
  <dcterms:modified xsi:type="dcterms:W3CDTF">2024-01-10T03:28:00Z</dcterms:modified>
</cp:coreProperties>
</file>